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C6C42" w14:textId="493D0B20" w:rsidR="00853465" w:rsidRDefault="00924C09" w:rsidP="004E45FC">
      <w:pPr>
        <w:spacing w:after="0"/>
        <w:jc w:val="center"/>
        <w:rPr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29342E73" wp14:editId="0044E62F">
            <wp:simplePos x="0" y="0"/>
            <wp:positionH relativeFrom="column">
              <wp:posOffset>-485775</wp:posOffset>
            </wp:positionH>
            <wp:positionV relativeFrom="paragraph">
              <wp:posOffset>-314325</wp:posOffset>
            </wp:positionV>
            <wp:extent cx="1280160" cy="128016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Z-Logo-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7CD">
        <w:rPr>
          <w:sz w:val="36"/>
        </w:rPr>
        <w:t>20</w:t>
      </w:r>
      <w:r w:rsidR="00C731E8">
        <w:rPr>
          <w:sz w:val="36"/>
        </w:rPr>
        <w:t>21</w:t>
      </w:r>
      <w:r w:rsidR="009207CD">
        <w:rPr>
          <w:sz w:val="36"/>
        </w:rPr>
        <w:t>-20</w:t>
      </w:r>
      <w:r w:rsidR="00C731E8">
        <w:rPr>
          <w:sz w:val="36"/>
        </w:rPr>
        <w:t>22</w:t>
      </w:r>
    </w:p>
    <w:p w14:paraId="6D162050" w14:textId="77777777" w:rsidR="00924C09" w:rsidRDefault="00841CA4" w:rsidP="004E45FC">
      <w:pPr>
        <w:spacing w:after="0"/>
        <w:jc w:val="center"/>
        <w:rPr>
          <w:sz w:val="36"/>
        </w:rPr>
      </w:pPr>
      <w:r>
        <w:rPr>
          <w:sz w:val="36"/>
        </w:rPr>
        <w:t>Village of Mt. Zion</w:t>
      </w:r>
      <w:r w:rsidR="00861DBD" w:rsidRPr="00861DBD">
        <w:rPr>
          <w:sz w:val="36"/>
        </w:rPr>
        <w:t xml:space="preserve"> </w:t>
      </w:r>
    </w:p>
    <w:p w14:paraId="0362219B" w14:textId="05AA3093" w:rsidR="00F102AE" w:rsidRPr="00861DBD" w:rsidRDefault="00861DBD" w:rsidP="004E45FC">
      <w:pPr>
        <w:spacing w:after="0"/>
        <w:jc w:val="center"/>
        <w:rPr>
          <w:sz w:val="36"/>
        </w:rPr>
      </w:pPr>
      <w:r w:rsidRPr="00861DBD">
        <w:rPr>
          <w:sz w:val="36"/>
        </w:rPr>
        <w:t>Non-Highway Vehicle Permit Application</w:t>
      </w:r>
    </w:p>
    <w:p w14:paraId="66AFF413" w14:textId="1297D251" w:rsidR="00861DBD" w:rsidRPr="00853465" w:rsidRDefault="00861DBD" w:rsidP="004E45FC">
      <w:pPr>
        <w:spacing w:after="0"/>
        <w:jc w:val="center"/>
        <w:rPr>
          <w:sz w:val="24"/>
          <w:szCs w:val="24"/>
        </w:rPr>
      </w:pPr>
      <w:r w:rsidRPr="00853465">
        <w:rPr>
          <w:sz w:val="24"/>
          <w:szCs w:val="24"/>
        </w:rPr>
        <w:t>Pe</w:t>
      </w:r>
      <w:r w:rsidR="00853465" w:rsidRPr="00853465">
        <w:rPr>
          <w:sz w:val="24"/>
          <w:szCs w:val="24"/>
        </w:rPr>
        <w:t xml:space="preserve">rmit is valid from </w:t>
      </w:r>
      <w:r w:rsidR="00841CA4">
        <w:rPr>
          <w:sz w:val="24"/>
          <w:szCs w:val="24"/>
        </w:rPr>
        <w:t>April</w:t>
      </w:r>
      <w:r w:rsidR="00853465" w:rsidRPr="00853465">
        <w:rPr>
          <w:sz w:val="24"/>
          <w:szCs w:val="24"/>
        </w:rPr>
        <w:t xml:space="preserve"> 1</w:t>
      </w:r>
      <w:r w:rsidR="00853465" w:rsidRPr="00853465">
        <w:rPr>
          <w:sz w:val="24"/>
          <w:szCs w:val="24"/>
          <w:vertAlign w:val="superscript"/>
        </w:rPr>
        <w:t>st</w:t>
      </w:r>
      <w:r w:rsidR="00853465" w:rsidRPr="00853465">
        <w:rPr>
          <w:sz w:val="24"/>
          <w:szCs w:val="24"/>
        </w:rPr>
        <w:t xml:space="preserve"> of each year until </w:t>
      </w:r>
      <w:r w:rsidR="00841CA4">
        <w:rPr>
          <w:sz w:val="24"/>
          <w:szCs w:val="24"/>
        </w:rPr>
        <w:t>March</w:t>
      </w:r>
      <w:r w:rsidR="00853465" w:rsidRPr="00853465">
        <w:rPr>
          <w:sz w:val="24"/>
          <w:szCs w:val="24"/>
        </w:rPr>
        <w:t xml:space="preserve"> 3</w:t>
      </w:r>
      <w:r w:rsidR="00841CA4">
        <w:rPr>
          <w:sz w:val="24"/>
          <w:szCs w:val="24"/>
        </w:rPr>
        <w:t>1</w:t>
      </w:r>
      <w:r w:rsidR="00841CA4">
        <w:rPr>
          <w:sz w:val="24"/>
          <w:szCs w:val="24"/>
          <w:vertAlign w:val="superscript"/>
        </w:rPr>
        <w:t>st</w:t>
      </w:r>
      <w:r w:rsidR="00853465" w:rsidRPr="00853465">
        <w:rPr>
          <w:sz w:val="24"/>
          <w:szCs w:val="24"/>
        </w:rPr>
        <w:t xml:space="preserve"> of the following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7288"/>
      </w:tblGrid>
      <w:tr w:rsidR="00861DBD" w:rsidRPr="00861DBD" w14:paraId="08F22D8E" w14:textId="77777777" w:rsidTr="004E45FC">
        <w:tc>
          <w:tcPr>
            <w:tcW w:w="2088" w:type="dxa"/>
          </w:tcPr>
          <w:p w14:paraId="073362A9" w14:textId="77777777" w:rsidR="00861DBD" w:rsidRPr="004E45FC" w:rsidRDefault="00861DBD">
            <w:pPr>
              <w:rPr>
                <w:sz w:val="24"/>
                <w:szCs w:val="24"/>
              </w:rPr>
            </w:pPr>
            <w:r w:rsidRPr="004E45FC">
              <w:rPr>
                <w:sz w:val="24"/>
                <w:szCs w:val="24"/>
              </w:rPr>
              <w:t>Permit #</w:t>
            </w:r>
          </w:p>
        </w:tc>
        <w:tc>
          <w:tcPr>
            <w:tcW w:w="7488" w:type="dxa"/>
          </w:tcPr>
          <w:p w14:paraId="595C9422" w14:textId="77777777" w:rsidR="00861DBD" w:rsidRPr="004E45FC" w:rsidRDefault="00861DBD">
            <w:pPr>
              <w:rPr>
                <w:sz w:val="32"/>
              </w:rPr>
            </w:pPr>
          </w:p>
          <w:p w14:paraId="4FABB2AB" w14:textId="77777777" w:rsidR="00861DBD" w:rsidRPr="004E45FC" w:rsidRDefault="00861DBD">
            <w:pPr>
              <w:rPr>
                <w:sz w:val="32"/>
              </w:rPr>
            </w:pPr>
          </w:p>
        </w:tc>
      </w:tr>
      <w:tr w:rsidR="00861DBD" w:rsidRPr="00861DBD" w14:paraId="00EA395D" w14:textId="77777777" w:rsidTr="004E45FC">
        <w:tc>
          <w:tcPr>
            <w:tcW w:w="2088" w:type="dxa"/>
          </w:tcPr>
          <w:p w14:paraId="4DCA557C" w14:textId="77777777" w:rsidR="00861DBD" w:rsidRPr="004E45FC" w:rsidRDefault="00861DBD">
            <w:pPr>
              <w:rPr>
                <w:sz w:val="24"/>
                <w:szCs w:val="24"/>
              </w:rPr>
            </w:pPr>
            <w:r w:rsidRPr="004E45FC">
              <w:rPr>
                <w:sz w:val="24"/>
                <w:szCs w:val="24"/>
              </w:rPr>
              <w:t>Date:</w:t>
            </w:r>
          </w:p>
        </w:tc>
        <w:tc>
          <w:tcPr>
            <w:tcW w:w="7488" w:type="dxa"/>
          </w:tcPr>
          <w:p w14:paraId="663E5906" w14:textId="77777777" w:rsidR="00861DBD" w:rsidRPr="004E45FC" w:rsidRDefault="00861DBD">
            <w:pPr>
              <w:rPr>
                <w:sz w:val="32"/>
              </w:rPr>
            </w:pPr>
          </w:p>
        </w:tc>
      </w:tr>
      <w:tr w:rsidR="00861DBD" w:rsidRPr="00861DBD" w14:paraId="09DE8A8B" w14:textId="77777777" w:rsidTr="004E45FC">
        <w:tc>
          <w:tcPr>
            <w:tcW w:w="2088" w:type="dxa"/>
          </w:tcPr>
          <w:p w14:paraId="34A753C4" w14:textId="77777777" w:rsidR="00861DBD" w:rsidRPr="004E45FC" w:rsidRDefault="00861DBD">
            <w:pPr>
              <w:rPr>
                <w:sz w:val="24"/>
                <w:szCs w:val="24"/>
              </w:rPr>
            </w:pPr>
            <w:r w:rsidRPr="004E45FC">
              <w:rPr>
                <w:sz w:val="24"/>
                <w:szCs w:val="24"/>
              </w:rPr>
              <w:t>Applicant Name:</w:t>
            </w:r>
          </w:p>
        </w:tc>
        <w:tc>
          <w:tcPr>
            <w:tcW w:w="7488" w:type="dxa"/>
          </w:tcPr>
          <w:p w14:paraId="12455BC7" w14:textId="77777777" w:rsidR="00861DBD" w:rsidRPr="004E45FC" w:rsidRDefault="00861DBD">
            <w:pPr>
              <w:rPr>
                <w:sz w:val="32"/>
              </w:rPr>
            </w:pPr>
          </w:p>
        </w:tc>
      </w:tr>
      <w:tr w:rsidR="00861DBD" w:rsidRPr="00861DBD" w14:paraId="43EE47CF" w14:textId="77777777" w:rsidTr="004E45FC">
        <w:tc>
          <w:tcPr>
            <w:tcW w:w="2088" w:type="dxa"/>
          </w:tcPr>
          <w:p w14:paraId="3975BCE4" w14:textId="77777777" w:rsidR="00861DBD" w:rsidRPr="004E45FC" w:rsidRDefault="00861DBD">
            <w:pPr>
              <w:rPr>
                <w:sz w:val="24"/>
                <w:szCs w:val="24"/>
              </w:rPr>
            </w:pPr>
            <w:r w:rsidRPr="004E45FC">
              <w:rPr>
                <w:sz w:val="24"/>
                <w:szCs w:val="24"/>
              </w:rPr>
              <w:t>Address:</w:t>
            </w:r>
          </w:p>
        </w:tc>
        <w:tc>
          <w:tcPr>
            <w:tcW w:w="7488" w:type="dxa"/>
          </w:tcPr>
          <w:p w14:paraId="74DC5679" w14:textId="77777777" w:rsidR="00861DBD" w:rsidRPr="004E45FC" w:rsidRDefault="00861DBD">
            <w:pPr>
              <w:rPr>
                <w:sz w:val="32"/>
              </w:rPr>
            </w:pPr>
          </w:p>
        </w:tc>
      </w:tr>
      <w:tr w:rsidR="00861DBD" w:rsidRPr="00861DBD" w14:paraId="3F6B2649" w14:textId="77777777" w:rsidTr="004E45FC">
        <w:tc>
          <w:tcPr>
            <w:tcW w:w="2088" w:type="dxa"/>
          </w:tcPr>
          <w:p w14:paraId="2745A0C0" w14:textId="77777777" w:rsidR="00861DBD" w:rsidRPr="004E45FC" w:rsidRDefault="00861DBD">
            <w:pPr>
              <w:rPr>
                <w:sz w:val="24"/>
                <w:szCs w:val="24"/>
              </w:rPr>
            </w:pPr>
            <w:r w:rsidRPr="004E45FC">
              <w:rPr>
                <w:sz w:val="24"/>
                <w:szCs w:val="24"/>
              </w:rPr>
              <w:t>Telephone #:</w:t>
            </w:r>
          </w:p>
        </w:tc>
        <w:tc>
          <w:tcPr>
            <w:tcW w:w="7488" w:type="dxa"/>
          </w:tcPr>
          <w:p w14:paraId="3534A358" w14:textId="77777777" w:rsidR="00861DBD" w:rsidRPr="004E45FC" w:rsidRDefault="00861DBD">
            <w:pPr>
              <w:rPr>
                <w:sz w:val="32"/>
              </w:rPr>
            </w:pPr>
          </w:p>
        </w:tc>
      </w:tr>
      <w:tr w:rsidR="00924C09" w:rsidRPr="00861DBD" w14:paraId="7A29D0A9" w14:textId="77777777" w:rsidTr="004E45FC">
        <w:tc>
          <w:tcPr>
            <w:tcW w:w="2088" w:type="dxa"/>
          </w:tcPr>
          <w:p w14:paraId="3F9E33A3" w14:textId="77777777" w:rsidR="00924C09" w:rsidRDefault="0092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Liability </w:t>
            </w:r>
          </w:p>
          <w:p w14:paraId="66F99F95" w14:textId="63E9F3D7" w:rsidR="00924C09" w:rsidRPr="004E45FC" w:rsidRDefault="0092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Carrier</w:t>
            </w:r>
          </w:p>
        </w:tc>
        <w:tc>
          <w:tcPr>
            <w:tcW w:w="7488" w:type="dxa"/>
          </w:tcPr>
          <w:p w14:paraId="116C1337" w14:textId="77777777" w:rsidR="00924C09" w:rsidRPr="004E45FC" w:rsidRDefault="00924C09">
            <w:pPr>
              <w:rPr>
                <w:sz w:val="32"/>
              </w:rPr>
            </w:pPr>
          </w:p>
        </w:tc>
      </w:tr>
      <w:tr w:rsidR="00861DBD" w:rsidRPr="00861DBD" w14:paraId="37F5D51B" w14:textId="77777777" w:rsidTr="002058D5">
        <w:tc>
          <w:tcPr>
            <w:tcW w:w="9576" w:type="dxa"/>
            <w:gridSpan w:val="2"/>
          </w:tcPr>
          <w:p w14:paraId="0CA884A8" w14:textId="0DAF5EC6" w:rsidR="00861DBD" w:rsidRPr="004E45FC" w:rsidRDefault="00861DBD" w:rsidP="00861DBD">
            <w:pPr>
              <w:jc w:val="center"/>
              <w:rPr>
                <w:b/>
                <w:sz w:val="24"/>
                <w:szCs w:val="24"/>
              </w:rPr>
            </w:pPr>
            <w:r w:rsidRPr="004E45FC">
              <w:rPr>
                <w:b/>
                <w:sz w:val="24"/>
                <w:szCs w:val="24"/>
              </w:rPr>
              <w:t xml:space="preserve">    *****Description of </w:t>
            </w:r>
            <w:r w:rsidR="00627E67" w:rsidRPr="004E45FC">
              <w:rPr>
                <w:b/>
                <w:sz w:val="24"/>
                <w:szCs w:val="24"/>
              </w:rPr>
              <w:t>Non-Highway</w:t>
            </w:r>
            <w:r w:rsidRPr="004E45FC">
              <w:rPr>
                <w:b/>
                <w:sz w:val="24"/>
                <w:szCs w:val="24"/>
              </w:rPr>
              <w:t xml:space="preserve"> Vehicle    *****</w:t>
            </w:r>
          </w:p>
        </w:tc>
      </w:tr>
      <w:tr w:rsidR="00861DBD" w:rsidRPr="00861DBD" w14:paraId="558873D6" w14:textId="77777777" w:rsidTr="004E45FC">
        <w:tc>
          <w:tcPr>
            <w:tcW w:w="2088" w:type="dxa"/>
          </w:tcPr>
          <w:p w14:paraId="6CFD4FDD" w14:textId="77777777" w:rsidR="00861DBD" w:rsidRPr="004E45FC" w:rsidRDefault="00861DBD">
            <w:pPr>
              <w:rPr>
                <w:sz w:val="24"/>
                <w:szCs w:val="24"/>
              </w:rPr>
            </w:pPr>
            <w:r w:rsidRPr="004E45FC">
              <w:rPr>
                <w:sz w:val="24"/>
                <w:szCs w:val="24"/>
              </w:rPr>
              <w:t>Type of Vehicle:</w:t>
            </w:r>
          </w:p>
        </w:tc>
        <w:tc>
          <w:tcPr>
            <w:tcW w:w="7488" w:type="dxa"/>
          </w:tcPr>
          <w:p w14:paraId="4CEDB012" w14:textId="77777777" w:rsidR="00861DBD" w:rsidRPr="004E45FC" w:rsidRDefault="00861DBD">
            <w:pPr>
              <w:rPr>
                <w:sz w:val="24"/>
              </w:rPr>
            </w:pPr>
            <w:r w:rsidRPr="004E45FC">
              <w:rPr>
                <w:sz w:val="24"/>
              </w:rPr>
              <w:t xml:space="preserve">[   ] Golf Cart          </w:t>
            </w:r>
            <w:r w:rsidR="004E45FC">
              <w:rPr>
                <w:sz w:val="24"/>
              </w:rPr>
              <w:t xml:space="preserve">       </w:t>
            </w:r>
            <w:r w:rsidRPr="004E45FC">
              <w:rPr>
                <w:sz w:val="24"/>
              </w:rPr>
              <w:t xml:space="preserve">         [   ] Rec. Off-Highway Vehicle</w:t>
            </w:r>
          </w:p>
        </w:tc>
      </w:tr>
      <w:tr w:rsidR="00861DBD" w:rsidRPr="00861DBD" w14:paraId="3AFABA74" w14:textId="77777777" w:rsidTr="004E45FC">
        <w:tc>
          <w:tcPr>
            <w:tcW w:w="2088" w:type="dxa"/>
          </w:tcPr>
          <w:p w14:paraId="6ED0B5A7" w14:textId="77777777" w:rsidR="00861DBD" w:rsidRPr="004E45FC" w:rsidRDefault="00861DBD">
            <w:pPr>
              <w:rPr>
                <w:sz w:val="24"/>
                <w:szCs w:val="24"/>
              </w:rPr>
            </w:pPr>
            <w:r w:rsidRPr="004E45FC">
              <w:rPr>
                <w:sz w:val="24"/>
                <w:szCs w:val="24"/>
              </w:rPr>
              <w:t>Make:</w:t>
            </w:r>
          </w:p>
        </w:tc>
        <w:tc>
          <w:tcPr>
            <w:tcW w:w="7488" w:type="dxa"/>
          </w:tcPr>
          <w:p w14:paraId="57D5AA7F" w14:textId="77777777" w:rsidR="00861DBD" w:rsidRPr="004E45FC" w:rsidRDefault="00861DBD">
            <w:pPr>
              <w:rPr>
                <w:sz w:val="32"/>
              </w:rPr>
            </w:pPr>
          </w:p>
        </w:tc>
      </w:tr>
      <w:tr w:rsidR="00861DBD" w:rsidRPr="00861DBD" w14:paraId="09A9BC51" w14:textId="77777777" w:rsidTr="004E45FC">
        <w:tc>
          <w:tcPr>
            <w:tcW w:w="2088" w:type="dxa"/>
          </w:tcPr>
          <w:p w14:paraId="3FCFD8B2" w14:textId="77777777" w:rsidR="00861DBD" w:rsidRPr="004E45FC" w:rsidRDefault="00861DBD">
            <w:pPr>
              <w:rPr>
                <w:sz w:val="24"/>
                <w:szCs w:val="24"/>
              </w:rPr>
            </w:pPr>
            <w:r w:rsidRPr="004E45FC">
              <w:rPr>
                <w:sz w:val="24"/>
                <w:szCs w:val="24"/>
              </w:rPr>
              <w:t>Model:</w:t>
            </w:r>
          </w:p>
        </w:tc>
        <w:tc>
          <w:tcPr>
            <w:tcW w:w="7488" w:type="dxa"/>
          </w:tcPr>
          <w:p w14:paraId="23B8F55D" w14:textId="77777777" w:rsidR="00861DBD" w:rsidRPr="004E45FC" w:rsidRDefault="00861DBD">
            <w:pPr>
              <w:rPr>
                <w:sz w:val="32"/>
              </w:rPr>
            </w:pPr>
          </w:p>
        </w:tc>
      </w:tr>
      <w:tr w:rsidR="00861DBD" w:rsidRPr="00861DBD" w14:paraId="38BB59FF" w14:textId="77777777" w:rsidTr="004E45FC">
        <w:tc>
          <w:tcPr>
            <w:tcW w:w="2088" w:type="dxa"/>
          </w:tcPr>
          <w:p w14:paraId="4FAA267F" w14:textId="77777777" w:rsidR="00861DBD" w:rsidRPr="004E45FC" w:rsidRDefault="00861DBD">
            <w:pPr>
              <w:rPr>
                <w:sz w:val="24"/>
                <w:szCs w:val="24"/>
              </w:rPr>
            </w:pPr>
            <w:r w:rsidRPr="004E45FC">
              <w:rPr>
                <w:sz w:val="24"/>
                <w:szCs w:val="24"/>
              </w:rPr>
              <w:t>Color:</w:t>
            </w:r>
          </w:p>
        </w:tc>
        <w:tc>
          <w:tcPr>
            <w:tcW w:w="7488" w:type="dxa"/>
          </w:tcPr>
          <w:p w14:paraId="4D93C362" w14:textId="77777777" w:rsidR="00861DBD" w:rsidRPr="004E45FC" w:rsidRDefault="00861DBD">
            <w:pPr>
              <w:rPr>
                <w:sz w:val="32"/>
              </w:rPr>
            </w:pPr>
          </w:p>
        </w:tc>
      </w:tr>
      <w:tr w:rsidR="00861DBD" w:rsidRPr="00861DBD" w14:paraId="02AE7460" w14:textId="77777777" w:rsidTr="004E45FC">
        <w:tc>
          <w:tcPr>
            <w:tcW w:w="2088" w:type="dxa"/>
          </w:tcPr>
          <w:p w14:paraId="06786BD9" w14:textId="77777777" w:rsidR="00861DBD" w:rsidRPr="004E45FC" w:rsidRDefault="00861DBD">
            <w:pPr>
              <w:rPr>
                <w:sz w:val="24"/>
                <w:szCs w:val="24"/>
              </w:rPr>
            </w:pPr>
            <w:r w:rsidRPr="004E45FC">
              <w:rPr>
                <w:sz w:val="24"/>
                <w:szCs w:val="24"/>
              </w:rPr>
              <w:t>Serial Number:</w:t>
            </w:r>
          </w:p>
        </w:tc>
        <w:tc>
          <w:tcPr>
            <w:tcW w:w="7488" w:type="dxa"/>
          </w:tcPr>
          <w:p w14:paraId="54CE2000" w14:textId="77777777" w:rsidR="00861DBD" w:rsidRPr="004E45FC" w:rsidRDefault="00861DBD">
            <w:pPr>
              <w:rPr>
                <w:sz w:val="32"/>
              </w:rPr>
            </w:pPr>
          </w:p>
        </w:tc>
      </w:tr>
    </w:tbl>
    <w:p w14:paraId="691ABFAA" w14:textId="77777777" w:rsidR="00861DBD" w:rsidRPr="006C59EB" w:rsidRDefault="00861DBD" w:rsidP="006C59EB">
      <w:pPr>
        <w:jc w:val="both"/>
        <w:rPr>
          <w:b/>
          <w:sz w:val="28"/>
          <w:szCs w:val="28"/>
          <w:highlight w:val="yellow"/>
          <w:u w:val="single"/>
        </w:rPr>
      </w:pPr>
      <w:r w:rsidRPr="006C59EB">
        <w:rPr>
          <w:b/>
          <w:sz w:val="28"/>
          <w:szCs w:val="28"/>
          <w:highlight w:val="yellow"/>
          <w:u w:val="single"/>
        </w:rPr>
        <w:t>No permit shall be granted unless th</w:t>
      </w:r>
      <w:r w:rsidR="004E45FC" w:rsidRPr="006C59EB">
        <w:rPr>
          <w:b/>
          <w:sz w:val="28"/>
          <w:szCs w:val="28"/>
          <w:highlight w:val="yellow"/>
          <w:u w:val="single"/>
        </w:rPr>
        <w:t>e following conditions are met:</w:t>
      </w:r>
    </w:p>
    <w:p w14:paraId="4237CD13" w14:textId="77777777" w:rsidR="00861DBD" w:rsidRPr="006C59EB" w:rsidRDefault="00861DBD" w:rsidP="006C59EB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6C59EB">
        <w:rPr>
          <w:highlight w:val="yellow"/>
        </w:rPr>
        <w:t>The non-highway vehicle (golf cart or rec. off-highway vehicle)</w:t>
      </w:r>
      <w:r w:rsidR="006C59EB">
        <w:rPr>
          <w:highlight w:val="yellow"/>
        </w:rPr>
        <w:t xml:space="preserve"> must pass an inspection for </w:t>
      </w:r>
      <w:r w:rsidR="006C59EB" w:rsidRPr="006C59EB">
        <w:rPr>
          <w:b/>
          <w:highlight w:val="yellow"/>
          <w:u w:val="single"/>
        </w:rPr>
        <w:t>ALL</w:t>
      </w:r>
      <w:r w:rsidRPr="006C59EB">
        <w:rPr>
          <w:highlight w:val="yellow"/>
        </w:rPr>
        <w:t xml:space="preserve"> required equipment.</w:t>
      </w:r>
    </w:p>
    <w:p w14:paraId="71C33674" w14:textId="77777777" w:rsidR="00861DBD" w:rsidRPr="006C59EB" w:rsidRDefault="00861DBD" w:rsidP="006C59EB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6C59EB">
        <w:rPr>
          <w:highlight w:val="yellow"/>
        </w:rPr>
        <w:t>The applicant must provide evidence of insurance in compliance with the provisions of the Illinois Compiled Statutes regarding minimum liability insurance.</w:t>
      </w:r>
    </w:p>
    <w:p w14:paraId="690CF733" w14:textId="77777777" w:rsidR="00861DBD" w:rsidRPr="006C59EB" w:rsidRDefault="00861DBD" w:rsidP="006C59EB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6C59EB">
        <w:rPr>
          <w:highlight w:val="yellow"/>
        </w:rPr>
        <w:t>Applicants must possess a valid Driver’s License.</w:t>
      </w:r>
    </w:p>
    <w:p w14:paraId="3174517F" w14:textId="1DB66F13" w:rsidR="00861DBD" w:rsidRPr="00BC50C5" w:rsidRDefault="00861DBD" w:rsidP="006C59EB">
      <w:pPr>
        <w:jc w:val="both"/>
      </w:pPr>
      <w:r>
        <w:t>The applicant has received and re</w:t>
      </w:r>
      <w:r w:rsidR="00853465">
        <w:t xml:space="preserve">ad a copy of the </w:t>
      </w:r>
      <w:r w:rsidR="00841CA4">
        <w:t xml:space="preserve">Village of Mt. Zion </w:t>
      </w:r>
      <w:r>
        <w:t xml:space="preserve">ordinance concerning the registration and operation of Non-Highway Vehicles </w:t>
      </w:r>
      <w:r w:rsidR="00853465">
        <w:t xml:space="preserve">and understands that the </w:t>
      </w:r>
      <w:r w:rsidR="00841CA4">
        <w:t>Village</w:t>
      </w:r>
      <w:r>
        <w:t xml:space="preserve"> may suspend or revoke a permit granted hereunder upon a finding that the holder thereof has violated any p</w:t>
      </w:r>
      <w:r w:rsidR="00853465">
        <w:t xml:space="preserve">rovisions of the </w:t>
      </w:r>
      <w:r w:rsidR="00841CA4">
        <w:t>Village of Mt. Zion</w:t>
      </w:r>
      <w:r>
        <w:t xml:space="preserve"> Ordinance governing non-Highway Vehicles., or there </w:t>
      </w:r>
      <w:r w:rsidR="00841CA4">
        <w:t>is</w:t>
      </w:r>
      <w:r>
        <w:t xml:space="preserve"> evidence that the </w:t>
      </w:r>
      <w:proofErr w:type="spellStart"/>
      <w:r>
        <w:t>permitee</w:t>
      </w:r>
      <w:proofErr w:type="spellEnd"/>
      <w:r>
        <w:t xml:space="preserve"> cannot safely operate a qualified</w:t>
      </w:r>
      <w:r w:rsidR="004E45FC">
        <w:t xml:space="preserve"> vehicle on the design</w:t>
      </w:r>
      <w:r w:rsidR="00853465">
        <w:t xml:space="preserve">ated roadways. </w:t>
      </w:r>
    </w:p>
    <w:p w14:paraId="5667332D" w14:textId="4DA5F744" w:rsidR="004E45FC" w:rsidRPr="00BC50C5" w:rsidRDefault="004E45FC" w:rsidP="006C59EB">
      <w:pPr>
        <w:jc w:val="both"/>
      </w:pPr>
      <w:r w:rsidRPr="00BC50C5">
        <w:t>Any person operating the non-highway vehicle is subject to all laws of the Illinois Vehicle Code including Driving und</w:t>
      </w:r>
      <w:r w:rsidR="00BC50C5">
        <w:t>er the Influence of Alcohol or D</w:t>
      </w:r>
      <w:r w:rsidRPr="00BC50C5">
        <w:t>rugs</w:t>
      </w:r>
      <w:r w:rsidR="00BC50C5">
        <w:t xml:space="preserve">.  </w:t>
      </w:r>
      <w:r w:rsidR="00BC50C5" w:rsidRPr="00BC50C5">
        <w:t xml:space="preserve"> </w:t>
      </w:r>
      <w:r w:rsidR="00BC50C5">
        <w:t>T</w:t>
      </w:r>
      <w:r w:rsidR="00BC50C5" w:rsidRPr="00BC50C5">
        <w:t>he</w:t>
      </w:r>
      <w:r w:rsidR="00853465">
        <w:t xml:space="preserve"> passenger</w:t>
      </w:r>
      <w:r w:rsidR="00BC50C5" w:rsidRPr="00BC50C5">
        <w:t xml:space="preserve"> capacity of </w:t>
      </w:r>
      <w:r w:rsidR="00853465">
        <w:t>the vehicle cannot be exceeded.</w:t>
      </w:r>
      <w:r w:rsidR="00A204EF">
        <w:t xml:space="preserve">  Any person who violates any provision of</w:t>
      </w:r>
      <w:r w:rsidR="00841CA4">
        <w:t xml:space="preserve"> Chapter 73 of the</w:t>
      </w:r>
      <w:r w:rsidR="00A204EF">
        <w:t xml:space="preserve"> </w:t>
      </w:r>
      <w:r w:rsidR="00841CA4">
        <w:t>Village</w:t>
      </w:r>
      <w:r w:rsidR="00A204EF">
        <w:t xml:space="preserve"> Code, is guilty of a petty offense and shall be fined in accordance with the </w:t>
      </w:r>
      <w:r w:rsidR="00841CA4">
        <w:t>Village of Mt. Zion</w:t>
      </w:r>
      <w:r w:rsidR="00A204EF">
        <w:t xml:space="preserve"> fine list found in Section </w:t>
      </w:r>
      <w:r w:rsidR="00841CA4">
        <w:t>73.07</w:t>
      </w:r>
      <w:r w:rsidR="00A204EF">
        <w:t xml:space="preserve"> of this code. </w:t>
      </w:r>
    </w:p>
    <w:p w14:paraId="50232E79" w14:textId="0F9A1632" w:rsidR="00853465" w:rsidRDefault="004E45FC" w:rsidP="006C59EB">
      <w:pPr>
        <w:jc w:val="both"/>
      </w:pPr>
      <w:r>
        <w:t>By singing this application, the applicant hereby</w:t>
      </w:r>
      <w:r w:rsidR="00853465">
        <w:t xml:space="preserve"> releases the </w:t>
      </w:r>
      <w:r w:rsidR="00841CA4">
        <w:t>Village of Mt. Zion</w:t>
      </w:r>
      <w:r>
        <w:t>,</w:t>
      </w:r>
      <w:r w:rsidR="006C59EB">
        <w:t xml:space="preserve"> its elected officials and it</w:t>
      </w:r>
      <w:r>
        <w:t>s employees and agrees to indemnify and hold them harmless from any and all claims resulting from the operation of this non-highway vehicle on public streets.</w:t>
      </w:r>
    </w:p>
    <w:p w14:paraId="70BAABB9" w14:textId="77777777" w:rsidR="004E45FC" w:rsidRDefault="004E45FC" w:rsidP="00861DBD">
      <w:r>
        <w:t>Applicant: _________________________________    Date: ____________</w:t>
      </w:r>
      <w:r w:rsidR="006C59EB">
        <w:t xml:space="preserve">_________ </w:t>
      </w:r>
      <w:r>
        <w:t>Time:__________</w:t>
      </w:r>
    </w:p>
    <w:p w14:paraId="445ADB42" w14:textId="58883766" w:rsidR="004312F2" w:rsidRDefault="004312F2"/>
    <w:p w14:paraId="6C9A40F9" w14:textId="17A0BC79" w:rsidR="004312F2" w:rsidRPr="00861DBD" w:rsidRDefault="00841CA4" w:rsidP="00A204EF">
      <w:pPr>
        <w:spacing w:after="0"/>
        <w:jc w:val="center"/>
        <w:rPr>
          <w:sz w:val="36"/>
        </w:rPr>
      </w:pPr>
      <w:r>
        <w:rPr>
          <w:sz w:val="36"/>
        </w:rPr>
        <w:t>Village of Mt. Zion</w:t>
      </w:r>
      <w:r w:rsidR="00853465">
        <w:rPr>
          <w:sz w:val="36"/>
        </w:rPr>
        <w:t xml:space="preserve"> </w:t>
      </w:r>
      <w:r w:rsidR="004312F2" w:rsidRPr="00861DBD">
        <w:rPr>
          <w:sz w:val="36"/>
        </w:rPr>
        <w:t>Non-Highway Vehicle Permit Application</w:t>
      </w:r>
    </w:p>
    <w:p w14:paraId="74BB9407" w14:textId="256CD3C8" w:rsidR="004312F2" w:rsidRPr="004312F2" w:rsidRDefault="004312F2" w:rsidP="00A204EF">
      <w:pPr>
        <w:jc w:val="center"/>
        <w:rPr>
          <w:sz w:val="36"/>
        </w:rPr>
      </w:pPr>
      <w:r w:rsidRPr="004312F2">
        <w:rPr>
          <w:sz w:val="36"/>
        </w:rPr>
        <w:t>Equipment Checklist</w:t>
      </w:r>
    </w:p>
    <w:p w14:paraId="5B2ACF3F" w14:textId="62683399" w:rsidR="004312F2" w:rsidRDefault="004312F2">
      <w:r>
        <w:t>Registration #___________________          Applicant Name: ____________________________________</w:t>
      </w:r>
    </w:p>
    <w:p w14:paraId="145D83B9" w14:textId="77777777" w:rsidR="004312F2" w:rsidRDefault="00636387" w:rsidP="00636387">
      <w:pPr>
        <w:spacing w:after="0"/>
      </w:pPr>
      <w:r>
        <w:t>Documents</w:t>
      </w:r>
    </w:p>
    <w:tbl>
      <w:tblPr>
        <w:tblStyle w:val="TableGrid"/>
        <w:tblW w:w="10170" w:type="dxa"/>
        <w:tblInd w:w="-342" w:type="dxa"/>
        <w:tblLook w:val="04A0" w:firstRow="1" w:lastRow="0" w:firstColumn="1" w:lastColumn="0" w:noHBand="0" w:noVBand="1"/>
      </w:tblPr>
      <w:tblGrid>
        <w:gridCol w:w="450"/>
        <w:gridCol w:w="9720"/>
      </w:tblGrid>
      <w:tr w:rsidR="004312F2" w:rsidRPr="004312F2" w14:paraId="74C11711" w14:textId="77777777" w:rsidTr="004312F2">
        <w:tc>
          <w:tcPr>
            <w:tcW w:w="450" w:type="dxa"/>
          </w:tcPr>
          <w:p w14:paraId="62930FE5" w14:textId="77777777" w:rsidR="004312F2" w:rsidRPr="004312F2" w:rsidRDefault="004312F2" w:rsidP="001132C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3ED5AD2B" w14:textId="77777777" w:rsidR="004312F2" w:rsidRDefault="004312F2" w:rsidP="001132CB">
            <w:pPr>
              <w:contextualSpacing/>
              <w:rPr>
                <w:sz w:val="24"/>
              </w:rPr>
            </w:pPr>
            <w:r w:rsidRPr="004312F2">
              <w:rPr>
                <w:sz w:val="24"/>
              </w:rPr>
              <w:t>Valid Driver’s License</w:t>
            </w:r>
          </w:p>
          <w:p w14:paraId="26611075" w14:textId="77777777" w:rsidR="004312F2" w:rsidRPr="004312F2" w:rsidRDefault="004312F2" w:rsidP="001132CB">
            <w:pPr>
              <w:contextualSpacing/>
              <w:rPr>
                <w:sz w:val="24"/>
              </w:rPr>
            </w:pPr>
          </w:p>
        </w:tc>
      </w:tr>
      <w:tr w:rsidR="004312F2" w:rsidRPr="004312F2" w14:paraId="542A6A02" w14:textId="77777777" w:rsidTr="004312F2">
        <w:tc>
          <w:tcPr>
            <w:tcW w:w="450" w:type="dxa"/>
          </w:tcPr>
          <w:p w14:paraId="2E9EDAB7" w14:textId="77777777" w:rsidR="004312F2" w:rsidRPr="004312F2" w:rsidRDefault="004312F2" w:rsidP="001132C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0628B6A2" w14:textId="4FEC166B" w:rsidR="00924C09" w:rsidRDefault="004312F2" w:rsidP="001132CB">
            <w:pPr>
              <w:contextualSpacing/>
              <w:rPr>
                <w:sz w:val="24"/>
              </w:rPr>
            </w:pPr>
            <w:r w:rsidRPr="004312F2">
              <w:rPr>
                <w:sz w:val="24"/>
              </w:rPr>
              <w:t>Valid Proof of Insurance to</w:t>
            </w:r>
            <w:r>
              <w:rPr>
                <w:sz w:val="24"/>
              </w:rPr>
              <w:t xml:space="preserve"> operate the vehicle on public streets</w:t>
            </w:r>
          </w:p>
          <w:p w14:paraId="7B53AD40" w14:textId="77777777" w:rsidR="004312F2" w:rsidRPr="004312F2" w:rsidRDefault="004312F2" w:rsidP="001132CB">
            <w:pPr>
              <w:contextualSpacing/>
              <w:rPr>
                <w:sz w:val="24"/>
              </w:rPr>
            </w:pPr>
          </w:p>
        </w:tc>
      </w:tr>
      <w:tr w:rsidR="004312F2" w:rsidRPr="004312F2" w14:paraId="5BFCBFDE" w14:textId="77777777" w:rsidTr="004312F2">
        <w:tc>
          <w:tcPr>
            <w:tcW w:w="450" w:type="dxa"/>
          </w:tcPr>
          <w:p w14:paraId="7A31AF02" w14:textId="77777777" w:rsidR="004312F2" w:rsidRPr="004312F2" w:rsidRDefault="004312F2" w:rsidP="001132C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5F13C939" w14:textId="77777777" w:rsidR="004312F2" w:rsidRDefault="004312F2" w:rsidP="001132CB">
            <w:pPr>
              <w:contextualSpacing/>
              <w:rPr>
                <w:sz w:val="24"/>
              </w:rPr>
            </w:pPr>
            <w:r w:rsidRPr="004312F2">
              <w:rPr>
                <w:sz w:val="24"/>
              </w:rPr>
              <w:t>Bill of Sale / Proof of Ownership</w:t>
            </w:r>
            <w:r>
              <w:rPr>
                <w:sz w:val="24"/>
              </w:rPr>
              <w:t xml:space="preserve"> or Statement of Ownership</w:t>
            </w:r>
          </w:p>
          <w:p w14:paraId="151B8652" w14:textId="77777777" w:rsidR="004312F2" w:rsidRPr="004312F2" w:rsidRDefault="004312F2" w:rsidP="001132CB">
            <w:pPr>
              <w:contextualSpacing/>
              <w:rPr>
                <w:sz w:val="24"/>
              </w:rPr>
            </w:pPr>
          </w:p>
        </w:tc>
      </w:tr>
    </w:tbl>
    <w:p w14:paraId="0A599DD0" w14:textId="77777777" w:rsidR="004312F2" w:rsidRDefault="004312F2"/>
    <w:p w14:paraId="2B07F933" w14:textId="77777777" w:rsidR="00636387" w:rsidRDefault="00636387" w:rsidP="00636387">
      <w:pPr>
        <w:spacing w:after="0"/>
      </w:pPr>
      <w:r>
        <w:t>Equipment</w:t>
      </w:r>
    </w:p>
    <w:tbl>
      <w:tblPr>
        <w:tblStyle w:val="TableGrid"/>
        <w:tblW w:w="10170" w:type="dxa"/>
        <w:tblInd w:w="-34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9720"/>
      </w:tblGrid>
      <w:tr w:rsidR="00841CA4" w:rsidRPr="004312F2" w14:paraId="544B2C2D" w14:textId="77777777" w:rsidTr="00924C09">
        <w:tc>
          <w:tcPr>
            <w:tcW w:w="450" w:type="dxa"/>
          </w:tcPr>
          <w:p w14:paraId="6BEFDBB0" w14:textId="77777777" w:rsidR="00841CA4" w:rsidRPr="004312F2" w:rsidRDefault="00841CA4" w:rsidP="008E279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061E5262" w14:textId="7EE91886" w:rsidR="00924C09" w:rsidRPr="004312F2" w:rsidRDefault="00841CA4" w:rsidP="00924C09">
            <w:pPr>
              <w:contextualSpacing/>
              <w:rPr>
                <w:sz w:val="24"/>
              </w:rPr>
            </w:pPr>
            <w:r>
              <w:rPr>
                <w:sz w:val="24"/>
              </w:rPr>
              <w:t>Horn</w:t>
            </w:r>
          </w:p>
        </w:tc>
      </w:tr>
      <w:tr w:rsidR="00841CA4" w:rsidRPr="004312F2" w14:paraId="6DCD0F98" w14:textId="77777777" w:rsidTr="00924C09">
        <w:tc>
          <w:tcPr>
            <w:tcW w:w="450" w:type="dxa"/>
          </w:tcPr>
          <w:p w14:paraId="62EAAB7D" w14:textId="77777777" w:rsidR="00841CA4" w:rsidRPr="004312F2" w:rsidRDefault="00841CA4" w:rsidP="008E279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26C4FA8F" w14:textId="4F5EBE0C" w:rsidR="00924C09" w:rsidRPr="004312F2" w:rsidRDefault="00841CA4" w:rsidP="00924C09">
            <w:pPr>
              <w:contextualSpacing/>
              <w:rPr>
                <w:sz w:val="24"/>
              </w:rPr>
            </w:pPr>
            <w:r w:rsidRPr="004312F2">
              <w:rPr>
                <w:sz w:val="24"/>
              </w:rPr>
              <w:t>Brakes</w:t>
            </w:r>
            <w:r w:rsidR="00924C09">
              <w:rPr>
                <w:sz w:val="24"/>
              </w:rPr>
              <w:t xml:space="preserve"> and brake lights</w:t>
            </w:r>
          </w:p>
        </w:tc>
      </w:tr>
      <w:tr w:rsidR="00924C09" w:rsidRPr="004312F2" w14:paraId="2F83EC15" w14:textId="77777777" w:rsidTr="00924C09">
        <w:tc>
          <w:tcPr>
            <w:tcW w:w="450" w:type="dxa"/>
          </w:tcPr>
          <w:p w14:paraId="6EDC3DA4" w14:textId="77777777" w:rsidR="00924C09" w:rsidRPr="004312F2" w:rsidRDefault="00924C09" w:rsidP="008E279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304DB0C9" w14:textId="4A9E2DC2" w:rsidR="00924C09" w:rsidRPr="004312F2" w:rsidRDefault="00924C09" w:rsidP="00924C09">
            <w:pPr>
              <w:contextualSpacing/>
              <w:rPr>
                <w:sz w:val="24"/>
              </w:rPr>
            </w:pPr>
            <w:r>
              <w:rPr>
                <w:sz w:val="24"/>
              </w:rPr>
              <w:t>Front and rear turn signals</w:t>
            </w:r>
          </w:p>
        </w:tc>
      </w:tr>
      <w:tr w:rsidR="00924C09" w:rsidRPr="004312F2" w14:paraId="4ED61544" w14:textId="77777777" w:rsidTr="00924C09">
        <w:tc>
          <w:tcPr>
            <w:tcW w:w="450" w:type="dxa"/>
          </w:tcPr>
          <w:p w14:paraId="72823CFB" w14:textId="77777777" w:rsidR="00924C09" w:rsidRPr="004312F2" w:rsidRDefault="00924C09" w:rsidP="008E279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096A51F0" w14:textId="314E49DA" w:rsidR="00924C09" w:rsidRPr="004312F2" w:rsidRDefault="00924C09" w:rsidP="00924C09">
            <w:pPr>
              <w:contextualSpacing/>
              <w:rPr>
                <w:sz w:val="24"/>
              </w:rPr>
            </w:pPr>
            <w:r>
              <w:rPr>
                <w:sz w:val="24"/>
              </w:rPr>
              <w:t>Steering apparatus</w:t>
            </w:r>
          </w:p>
        </w:tc>
      </w:tr>
      <w:tr w:rsidR="00924C09" w:rsidRPr="004312F2" w14:paraId="443A1B2D" w14:textId="77777777" w:rsidTr="00924C09">
        <w:tc>
          <w:tcPr>
            <w:tcW w:w="450" w:type="dxa"/>
          </w:tcPr>
          <w:p w14:paraId="7304AC08" w14:textId="77777777" w:rsidR="00924C09" w:rsidRPr="004312F2" w:rsidRDefault="00924C09" w:rsidP="008E279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1CD2209E" w14:textId="2373EE3D" w:rsidR="00924C09" w:rsidRPr="004312F2" w:rsidRDefault="00924C09" w:rsidP="00924C09">
            <w:pPr>
              <w:contextualSpacing/>
              <w:rPr>
                <w:sz w:val="24"/>
              </w:rPr>
            </w:pPr>
            <w:r w:rsidRPr="004312F2">
              <w:rPr>
                <w:sz w:val="24"/>
              </w:rPr>
              <w:t>Tires</w:t>
            </w:r>
          </w:p>
        </w:tc>
      </w:tr>
      <w:tr w:rsidR="00924C09" w:rsidRPr="004312F2" w14:paraId="4C90702A" w14:textId="77777777" w:rsidTr="00924C09">
        <w:tc>
          <w:tcPr>
            <w:tcW w:w="450" w:type="dxa"/>
          </w:tcPr>
          <w:p w14:paraId="043155A8" w14:textId="77777777" w:rsidR="00924C09" w:rsidRPr="004312F2" w:rsidRDefault="00924C09" w:rsidP="008E279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3A403726" w14:textId="31875CEC" w:rsidR="00924C09" w:rsidRPr="004312F2" w:rsidRDefault="00924C09" w:rsidP="00924C09">
            <w:pPr>
              <w:contextualSpacing/>
              <w:rPr>
                <w:sz w:val="24"/>
              </w:rPr>
            </w:pPr>
            <w:r w:rsidRPr="004312F2">
              <w:rPr>
                <w:sz w:val="24"/>
              </w:rPr>
              <w:t>Rearview mirror</w:t>
            </w:r>
          </w:p>
        </w:tc>
      </w:tr>
      <w:tr w:rsidR="00924C09" w:rsidRPr="004312F2" w14:paraId="0581D284" w14:textId="77777777" w:rsidTr="00924C09">
        <w:tc>
          <w:tcPr>
            <w:tcW w:w="450" w:type="dxa"/>
          </w:tcPr>
          <w:p w14:paraId="69D03230" w14:textId="77777777" w:rsidR="00924C09" w:rsidRPr="004312F2" w:rsidRDefault="00924C09" w:rsidP="008E279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73224A1B" w14:textId="31049D81" w:rsidR="00924C09" w:rsidRPr="004312F2" w:rsidRDefault="00924C09" w:rsidP="00924C09">
            <w:pPr>
              <w:contextualSpacing/>
              <w:rPr>
                <w:sz w:val="24"/>
              </w:rPr>
            </w:pPr>
            <w:r>
              <w:rPr>
                <w:sz w:val="24"/>
              </w:rPr>
              <w:t>Seatbelts for each passenger</w:t>
            </w:r>
          </w:p>
        </w:tc>
      </w:tr>
      <w:tr w:rsidR="00924C09" w:rsidRPr="004312F2" w14:paraId="23223BB5" w14:textId="77777777" w:rsidTr="00924C09">
        <w:tc>
          <w:tcPr>
            <w:tcW w:w="450" w:type="dxa"/>
          </w:tcPr>
          <w:p w14:paraId="5C2BE069" w14:textId="77777777" w:rsidR="00924C09" w:rsidRPr="004312F2" w:rsidRDefault="00924C09" w:rsidP="008E279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16C1C7FF" w14:textId="587465A1" w:rsidR="00924C09" w:rsidRPr="004312F2" w:rsidRDefault="00924C09" w:rsidP="008E279B">
            <w:pPr>
              <w:contextualSpacing/>
              <w:rPr>
                <w:sz w:val="24"/>
              </w:rPr>
            </w:pPr>
            <w:r w:rsidRPr="004312F2">
              <w:rPr>
                <w:sz w:val="24"/>
              </w:rPr>
              <w:t>Red reflectors front and rear</w:t>
            </w:r>
          </w:p>
        </w:tc>
      </w:tr>
      <w:tr w:rsidR="00924C09" w:rsidRPr="004312F2" w14:paraId="440D3EB7" w14:textId="77777777" w:rsidTr="00924C09">
        <w:tc>
          <w:tcPr>
            <w:tcW w:w="450" w:type="dxa"/>
          </w:tcPr>
          <w:p w14:paraId="73595FD3" w14:textId="77777777" w:rsidR="00924C09" w:rsidRPr="004312F2" w:rsidRDefault="00924C09" w:rsidP="008E279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04797F17" w14:textId="191B3A8D" w:rsidR="00924C09" w:rsidRPr="004312F2" w:rsidRDefault="00924C09" w:rsidP="00924C09">
            <w:pPr>
              <w:contextualSpacing/>
              <w:rPr>
                <w:sz w:val="24"/>
              </w:rPr>
            </w:pPr>
            <w:r w:rsidRPr="004312F2">
              <w:rPr>
                <w:sz w:val="24"/>
              </w:rPr>
              <w:t>Slow moving vehicle emblem (as required of other vehicles in section 12-709 o the Illinois Vehicle Code) on the rear of the vehicle</w:t>
            </w:r>
          </w:p>
        </w:tc>
      </w:tr>
      <w:tr w:rsidR="00924C09" w:rsidRPr="004312F2" w14:paraId="05C8E4DB" w14:textId="77777777" w:rsidTr="00924C09">
        <w:tc>
          <w:tcPr>
            <w:tcW w:w="450" w:type="dxa"/>
          </w:tcPr>
          <w:p w14:paraId="4B2BD682" w14:textId="77777777" w:rsidR="00924C09" w:rsidRPr="004312F2" w:rsidRDefault="00924C09" w:rsidP="008E279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51A6C463" w14:textId="44A20126" w:rsidR="00924C09" w:rsidRPr="004312F2" w:rsidRDefault="00924C09" w:rsidP="00924C09">
            <w:pPr>
              <w:contextualSpacing/>
              <w:rPr>
                <w:sz w:val="24"/>
              </w:rPr>
            </w:pPr>
            <w:r w:rsidRPr="004312F2">
              <w:rPr>
                <w:sz w:val="24"/>
              </w:rPr>
              <w:t>Headlight visible up to 500 feet</w:t>
            </w:r>
          </w:p>
        </w:tc>
      </w:tr>
      <w:tr w:rsidR="00924C09" w:rsidRPr="004312F2" w14:paraId="3A89F30B" w14:textId="77777777" w:rsidTr="00924C09">
        <w:tc>
          <w:tcPr>
            <w:tcW w:w="450" w:type="dxa"/>
          </w:tcPr>
          <w:p w14:paraId="070065B3" w14:textId="77777777" w:rsidR="00924C09" w:rsidRPr="004312F2" w:rsidRDefault="00924C09" w:rsidP="008E279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7E090175" w14:textId="1612E50D" w:rsidR="00924C09" w:rsidRPr="004312F2" w:rsidRDefault="00924C09" w:rsidP="00924C09">
            <w:pPr>
              <w:contextualSpacing/>
              <w:rPr>
                <w:sz w:val="24"/>
              </w:rPr>
            </w:pPr>
            <w:r>
              <w:rPr>
                <w:sz w:val="24"/>
              </w:rPr>
              <w:t>Taillight visi</w:t>
            </w:r>
            <w:r w:rsidRPr="004312F2">
              <w:rPr>
                <w:sz w:val="24"/>
              </w:rPr>
              <w:t>ble up to 100 feet</w:t>
            </w:r>
          </w:p>
        </w:tc>
      </w:tr>
      <w:tr w:rsidR="00924C09" w:rsidRPr="004312F2" w14:paraId="21324407" w14:textId="77777777" w:rsidTr="00924C09">
        <w:tc>
          <w:tcPr>
            <w:tcW w:w="450" w:type="dxa"/>
          </w:tcPr>
          <w:p w14:paraId="1E8F087A" w14:textId="77777777" w:rsidR="00924C09" w:rsidRPr="004312F2" w:rsidRDefault="00924C09" w:rsidP="008E279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223688FE" w14:textId="6DE9D9D2" w:rsidR="00924C09" w:rsidRPr="004312F2" w:rsidRDefault="00924C09" w:rsidP="00924C09">
            <w:pPr>
              <w:contextualSpacing/>
              <w:rPr>
                <w:sz w:val="24"/>
              </w:rPr>
            </w:pPr>
            <w:r>
              <w:rPr>
                <w:sz w:val="24"/>
              </w:rPr>
              <w:t>Warning/Caution flag not less than 6’ above ground level</w:t>
            </w:r>
          </w:p>
        </w:tc>
      </w:tr>
      <w:tr w:rsidR="00924C09" w:rsidRPr="004312F2" w14:paraId="2574DA01" w14:textId="77777777" w:rsidTr="00924C09">
        <w:tc>
          <w:tcPr>
            <w:tcW w:w="450" w:type="dxa"/>
          </w:tcPr>
          <w:p w14:paraId="20688C86" w14:textId="77777777" w:rsidR="00924C09" w:rsidRPr="004312F2" w:rsidRDefault="00924C09" w:rsidP="008E279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6A2B980B" w14:textId="4B986B15" w:rsidR="00924C09" w:rsidRPr="004312F2" w:rsidRDefault="00924C09" w:rsidP="008E279B">
            <w:pPr>
              <w:contextualSpacing/>
              <w:rPr>
                <w:sz w:val="24"/>
              </w:rPr>
            </w:pPr>
            <w:r w:rsidRPr="004312F2">
              <w:rPr>
                <w:sz w:val="24"/>
              </w:rPr>
              <w:t>Recreational Off-Highway Vehicles are required to have a non-straddle seat</w:t>
            </w:r>
          </w:p>
        </w:tc>
      </w:tr>
      <w:tr w:rsidR="00924C09" w:rsidRPr="004312F2" w14:paraId="58AC93B0" w14:textId="77777777" w:rsidTr="00924C09">
        <w:tc>
          <w:tcPr>
            <w:tcW w:w="450" w:type="dxa"/>
          </w:tcPr>
          <w:p w14:paraId="42909E73" w14:textId="77777777" w:rsidR="00924C09" w:rsidRPr="004312F2" w:rsidRDefault="00924C09" w:rsidP="008E279B">
            <w:pPr>
              <w:contextualSpacing/>
              <w:rPr>
                <w:sz w:val="24"/>
              </w:rPr>
            </w:pPr>
          </w:p>
        </w:tc>
        <w:tc>
          <w:tcPr>
            <w:tcW w:w="9720" w:type="dxa"/>
          </w:tcPr>
          <w:p w14:paraId="411B8AE7" w14:textId="6FAAA39F" w:rsidR="00924C09" w:rsidRDefault="00924C09" w:rsidP="008E279B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Recreational Off Highway Vehicle Height and Weight Compliance – Less than 64” wide and less than 2000 lbs.</w:t>
            </w:r>
          </w:p>
        </w:tc>
      </w:tr>
    </w:tbl>
    <w:p w14:paraId="0EDC2372" w14:textId="77777777" w:rsidR="004312F2" w:rsidRDefault="004312F2" w:rsidP="00636387">
      <w:pPr>
        <w:spacing w:after="0"/>
      </w:pPr>
    </w:p>
    <w:p w14:paraId="2E48800B" w14:textId="77777777" w:rsidR="004312F2" w:rsidRDefault="006C59EB" w:rsidP="00636387">
      <w:pPr>
        <w:jc w:val="center"/>
        <w:rPr>
          <w:sz w:val="28"/>
        </w:rPr>
      </w:pPr>
      <w:r>
        <w:rPr>
          <w:sz w:val="28"/>
        </w:rPr>
        <w:t xml:space="preserve">[  ] </w:t>
      </w:r>
      <w:r w:rsidR="004312F2" w:rsidRPr="00636387">
        <w:rPr>
          <w:sz w:val="28"/>
        </w:rPr>
        <w:t>APPROVED</w:t>
      </w:r>
      <w:r w:rsidR="004312F2" w:rsidRPr="00636387">
        <w:rPr>
          <w:sz w:val="28"/>
        </w:rPr>
        <w:tab/>
      </w:r>
      <w:r w:rsidR="00636387">
        <w:rPr>
          <w:sz w:val="28"/>
        </w:rPr>
        <w:tab/>
      </w:r>
      <w:r w:rsidR="004312F2" w:rsidRPr="00636387">
        <w:rPr>
          <w:sz w:val="28"/>
        </w:rPr>
        <w:tab/>
        <w:t>[  ] DECLINED</w:t>
      </w:r>
    </w:p>
    <w:p w14:paraId="2E64DF3E" w14:textId="77777777" w:rsidR="00636387" w:rsidRPr="00636387" w:rsidRDefault="00636387" w:rsidP="004312F2">
      <w:pPr>
        <w:rPr>
          <w:sz w:val="4"/>
        </w:rPr>
      </w:pPr>
    </w:p>
    <w:p w14:paraId="6ED51EAB" w14:textId="77777777" w:rsidR="004312F2" w:rsidRDefault="004312F2" w:rsidP="004312F2">
      <w:r>
        <w:t>Authorized Official: _______________________________________________    Date: _______________</w:t>
      </w:r>
    </w:p>
    <w:sectPr w:rsidR="004312F2" w:rsidSect="00BC50C5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04E4"/>
    <w:multiLevelType w:val="hybridMultilevel"/>
    <w:tmpl w:val="1458EF5C"/>
    <w:lvl w:ilvl="0" w:tplc="52DC5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C074C"/>
    <w:multiLevelType w:val="hybridMultilevel"/>
    <w:tmpl w:val="8F80AD92"/>
    <w:lvl w:ilvl="0" w:tplc="62B05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6E3F99"/>
    <w:multiLevelType w:val="hybridMultilevel"/>
    <w:tmpl w:val="89B2F6EA"/>
    <w:lvl w:ilvl="0" w:tplc="34DE7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BD"/>
    <w:rsid w:val="000328D0"/>
    <w:rsid w:val="00153D2E"/>
    <w:rsid w:val="001E6CF5"/>
    <w:rsid w:val="0035576C"/>
    <w:rsid w:val="004312F2"/>
    <w:rsid w:val="004E45FC"/>
    <w:rsid w:val="00537309"/>
    <w:rsid w:val="00627E67"/>
    <w:rsid w:val="00636387"/>
    <w:rsid w:val="006C59EB"/>
    <w:rsid w:val="00827BD3"/>
    <w:rsid w:val="00841CA4"/>
    <w:rsid w:val="00853465"/>
    <w:rsid w:val="00861DBD"/>
    <w:rsid w:val="009207CD"/>
    <w:rsid w:val="00924C09"/>
    <w:rsid w:val="00A204EF"/>
    <w:rsid w:val="00BC50C5"/>
    <w:rsid w:val="00C731E8"/>
    <w:rsid w:val="00C75A24"/>
    <w:rsid w:val="00E66AC8"/>
    <w:rsid w:val="00EC11AD"/>
    <w:rsid w:val="00F102AE"/>
    <w:rsid w:val="00FA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10A3"/>
  <w15:docId w15:val="{ADC64F41-0026-4AEC-98C3-FEFF0CF4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Whalen</dc:creator>
  <cp:lastModifiedBy>Joann Maulding</cp:lastModifiedBy>
  <cp:revision>2</cp:revision>
  <cp:lastPrinted>2021-03-09T20:36:00Z</cp:lastPrinted>
  <dcterms:created xsi:type="dcterms:W3CDTF">2021-03-09T20:42:00Z</dcterms:created>
  <dcterms:modified xsi:type="dcterms:W3CDTF">2021-03-09T20:42:00Z</dcterms:modified>
</cp:coreProperties>
</file>